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3B4B41F4"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602A9D" w:rsidRPr="00602A9D">
        <w:rPr>
          <w:rFonts w:ascii="Calibri" w:hAnsi="Calibri" w:cs="Calibri"/>
          <w:b/>
          <w:bCs/>
          <w:color w:val="000000" w:themeColor="text1"/>
        </w:rPr>
        <w:t>renewal existing Segregation for network Management and Monitoring</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692901B"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602A9D">
        <w:rPr>
          <w:rFonts w:ascii="Calibri" w:hAnsi="Calibri" w:cs="Calibri"/>
          <w:b/>
          <w:bCs/>
          <w:color w:val="000000" w:themeColor="text1"/>
        </w:rPr>
        <w:t>9 June 2025 (by 5:00PM, Jakarta Time)</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6129"/>
    <w:rsid w:val="003475BE"/>
    <w:rsid w:val="0039458D"/>
    <w:rsid w:val="003F2FF8"/>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2006/metadata/properties"/>
    <ds:schemaRef ds:uri="http://purl.org/dc/elements/1.1/"/>
    <ds:schemaRef ds:uri="8a8e54a3-d4e4-4540-8321-358826d4aff6"/>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498</Words>
  <Characters>2839</Characters>
  <Application>Microsoft Office Word</Application>
  <DocSecurity>0</DocSecurity>
  <Lines>23</Lines>
  <Paragraphs>6</Paragraphs>
  <ScaleCrop>false</ScaleCrop>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46</cp:revision>
  <dcterms:created xsi:type="dcterms:W3CDTF">2024-03-25T21:25:00Z</dcterms:created>
  <dcterms:modified xsi:type="dcterms:W3CDTF">2025-06-02T09:15:00Z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